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D370" w14:textId="77777777" w:rsidR="00B543D1" w:rsidRPr="00E761C7" w:rsidRDefault="00000000">
      <w:pPr>
        <w:rPr>
          <w:lang w:val="lv-LV"/>
        </w:rPr>
      </w:pPr>
      <w:r w:rsidRPr="00E761C7">
        <w:rPr>
          <w:rFonts w:ascii="Times New Roman" w:eastAsia="Times New Roman" w:hAnsi="Times New Roman" w:cs="Times New Roman"/>
          <w:i/>
          <w:noProof/>
          <w:lang w:val="lv-LV" w:eastAsia="lv-LV"/>
        </w:rPr>
        <w:drawing>
          <wp:anchor distT="0" distB="0" distL="114300" distR="114300" simplePos="0" relativeHeight="251659264" behindDoc="0" locked="0" layoutInCell="1" allowOverlap="1" wp14:anchorId="5FB580AD" wp14:editId="51164423">
            <wp:simplePos x="0" y="0"/>
            <wp:positionH relativeFrom="margin">
              <wp:align>right</wp:align>
            </wp:positionH>
            <wp:positionV relativeFrom="margin">
              <wp:align>top</wp:align>
            </wp:positionV>
            <wp:extent cx="2703830" cy="112649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r="5760"/>
                    <a:stretch>
                      <a:fillRect/>
                    </a:stretch>
                  </pic:blipFill>
                  <pic:spPr>
                    <a:xfrm>
                      <a:off x="0" y="0"/>
                      <a:ext cx="2703600" cy="1126800"/>
                    </a:xfrm>
                    <a:prstGeom prst="rect">
                      <a:avLst/>
                    </a:prstGeom>
                    <a:ln>
                      <a:noFill/>
                    </a:ln>
                  </pic:spPr>
                </pic:pic>
              </a:graphicData>
            </a:graphic>
          </wp:anchor>
        </w:drawing>
      </w:r>
    </w:p>
    <w:p w14:paraId="1DE074D6" w14:textId="77777777" w:rsidR="00B543D1" w:rsidRPr="00E761C7" w:rsidRDefault="00B543D1">
      <w:pPr>
        <w:rPr>
          <w:lang w:val="lv-LV"/>
        </w:rPr>
      </w:pPr>
    </w:p>
    <w:p w14:paraId="46EF070A" w14:textId="77777777" w:rsidR="00B543D1" w:rsidRPr="00E761C7" w:rsidRDefault="00B543D1">
      <w:pPr>
        <w:rPr>
          <w:lang w:val="lv-LV"/>
        </w:rPr>
      </w:pPr>
    </w:p>
    <w:p w14:paraId="5AEDE78B" w14:textId="77777777" w:rsidR="00B543D1" w:rsidRPr="00E761C7" w:rsidRDefault="00B543D1">
      <w:pPr>
        <w:rPr>
          <w:lang w:val="lv-LV"/>
        </w:rPr>
      </w:pPr>
    </w:p>
    <w:p w14:paraId="73D8A253" w14:textId="77777777" w:rsidR="00B543D1" w:rsidRPr="00E761C7" w:rsidRDefault="00000000">
      <w:pPr>
        <w:rPr>
          <w:rFonts w:ascii="Times New Roman" w:hAnsi="Times New Roman" w:cs="Times New Roman"/>
          <w:lang w:val="lv-LV"/>
        </w:rPr>
      </w:pPr>
      <w:r w:rsidRPr="00E761C7">
        <w:rPr>
          <w:rFonts w:ascii="Times New Roman" w:hAnsi="Times New Roman" w:cs="Times New Roman"/>
          <w:lang w:val="lv-LV"/>
        </w:rPr>
        <w:t>Rīgā, 2025. gada 15. jūlijā</w:t>
      </w:r>
      <w:r w:rsidRPr="00E761C7">
        <w:rPr>
          <w:rFonts w:ascii="Times New Roman" w:hAnsi="Times New Roman" w:cs="Times New Roman"/>
          <w:lang w:val="lv-LV"/>
        </w:rPr>
        <w:br/>
        <w:t>Nr. 31/2025</w:t>
      </w:r>
    </w:p>
    <w:p w14:paraId="7A451246" w14:textId="0D3053E5" w:rsidR="00B543D1" w:rsidRPr="00E761C7" w:rsidRDefault="00000000" w:rsidP="00E761C7">
      <w:pPr>
        <w:jc w:val="right"/>
        <w:rPr>
          <w:rFonts w:ascii="Times New Roman" w:hAnsi="Times New Roman" w:cs="Times New Roman"/>
          <w:b/>
          <w:bCs/>
          <w:lang w:val="lv-LV"/>
        </w:rPr>
      </w:pPr>
      <w:r w:rsidRPr="00E761C7">
        <w:rPr>
          <w:rFonts w:ascii="Times New Roman" w:hAnsi="Times New Roman" w:cs="Times New Roman"/>
          <w:b/>
          <w:bCs/>
          <w:lang w:val="lv-LV"/>
        </w:rPr>
        <w:t>Izglītības un zinātnes ministrijai</w:t>
      </w:r>
      <w:r w:rsidR="00E761C7">
        <w:rPr>
          <w:rFonts w:ascii="Times New Roman" w:hAnsi="Times New Roman" w:cs="Times New Roman"/>
          <w:b/>
          <w:bCs/>
          <w:lang w:val="lv-LV"/>
        </w:rPr>
        <w:br/>
      </w:r>
      <w:hyperlink r:id="rId7" w:history="1">
        <w:r w:rsidR="00B543D1" w:rsidRPr="00E761C7">
          <w:rPr>
            <w:rStyle w:val="Hyperlink"/>
            <w:rFonts w:ascii="Times New Roman Regular" w:eastAsia="sans-serif" w:hAnsi="Times New Roman Regular" w:cs="Times New Roman Regular"/>
            <w:kern w:val="0"/>
            <w:shd w:val="clear" w:color="auto" w:fill="FFFFFF"/>
            <w:lang w:val="lv-LV" w:eastAsia="zh-CN" w:bidi="ar"/>
          </w:rPr>
          <w:t>pasts@izm.gov.lv</w:t>
        </w:r>
      </w:hyperlink>
    </w:p>
    <w:p w14:paraId="46DB029D" w14:textId="77777777" w:rsidR="00B543D1" w:rsidRPr="00E761C7" w:rsidRDefault="00B543D1">
      <w:pPr>
        <w:jc w:val="right"/>
        <w:rPr>
          <w:rFonts w:ascii="Times New Roman" w:hAnsi="Times New Roman" w:cs="Times New Roman"/>
          <w:b/>
          <w:bCs/>
          <w:lang w:val="lv-LV"/>
        </w:rPr>
      </w:pPr>
    </w:p>
    <w:p w14:paraId="5B000C30" w14:textId="77777777" w:rsidR="00B543D1" w:rsidRPr="00E761C7" w:rsidRDefault="00B543D1">
      <w:pPr>
        <w:spacing w:line="276" w:lineRule="auto"/>
        <w:jc w:val="both"/>
        <w:rPr>
          <w:rFonts w:ascii="Times New Roman" w:hAnsi="Times New Roman" w:cs="Times New Roman"/>
          <w:i/>
          <w:iCs/>
          <w:lang w:val="lv-LV"/>
        </w:rPr>
      </w:pPr>
    </w:p>
    <w:p w14:paraId="2BE06E65" w14:textId="77777777" w:rsidR="00B543D1" w:rsidRDefault="00000000">
      <w:pPr>
        <w:spacing w:line="276" w:lineRule="auto"/>
        <w:jc w:val="both"/>
        <w:rPr>
          <w:rFonts w:ascii="Times New Roman" w:hAnsi="Times New Roman" w:cs="Times New Roman"/>
          <w:i/>
          <w:iCs/>
          <w:lang w:val="lv-LV"/>
        </w:rPr>
      </w:pPr>
      <w:r w:rsidRPr="00E761C7">
        <w:rPr>
          <w:rFonts w:ascii="Times New Roman" w:hAnsi="Times New Roman" w:cs="Times New Roman"/>
          <w:i/>
          <w:iCs/>
          <w:lang w:val="lv-LV"/>
        </w:rPr>
        <w:t>Par sabiedriskajā apspriešanā esošajiem grozījumu projektiem 25-TA-197 un 25-TA-201 augstākās izglītības jomā</w:t>
      </w:r>
    </w:p>
    <w:p w14:paraId="38B87BD2" w14:textId="77777777" w:rsidR="007005B2" w:rsidRPr="00E761C7" w:rsidRDefault="007005B2">
      <w:pPr>
        <w:spacing w:line="276" w:lineRule="auto"/>
        <w:jc w:val="both"/>
        <w:rPr>
          <w:rFonts w:ascii="Times New Roman" w:hAnsi="Times New Roman" w:cs="Times New Roman"/>
          <w:i/>
          <w:iCs/>
          <w:lang w:val="lv-LV"/>
        </w:rPr>
      </w:pPr>
    </w:p>
    <w:p w14:paraId="5BF7F42D" w14:textId="6636A78D" w:rsidR="00B543D1" w:rsidRPr="00E761C7" w:rsidRDefault="00000000">
      <w:pPr>
        <w:spacing w:line="276" w:lineRule="auto"/>
        <w:jc w:val="both"/>
        <w:rPr>
          <w:rFonts w:ascii="Times New Roman" w:hAnsi="Times New Roman" w:cs="Times New Roman"/>
          <w:lang w:val="lv-LV"/>
        </w:rPr>
      </w:pPr>
      <w:r w:rsidRPr="00E761C7">
        <w:rPr>
          <w:rFonts w:ascii="Times New Roman" w:hAnsi="Times New Roman" w:cs="Times New Roman"/>
          <w:lang w:val="lv-LV"/>
        </w:rPr>
        <w:t xml:space="preserve">Ārvalstu investoru padome Latvijā (turpmāk - FICIL) ir iepazinusies ar normatīvo aktu projektiem Nr. 25‑TA‑197 “Grozījumi Augstskolu likumā” un Nr. 25‑TA‑201 “Grozījumi Izglītības likumā”, kas paredz jaunu kārtību augstākās izglītības iestāžu institucionālajai akreditācijai un studiju virzienu </w:t>
      </w:r>
      <w:r w:rsidR="00CD1FC0" w:rsidRPr="00E761C7">
        <w:rPr>
          <w:rFonts w:ascii="Times New Roman" w:hAnsi="Times New Roman" w:cs="Times New Roman"/>
          <w:lang w:val="lv-LV"/>
        </w:rPr>
        <w:t>licencēšanai</w:t>
      </w:r>
      <w:r w:rsidRPr="00E761C7">
        <w:rPr>
          <w:rFonts w:ascii="Times New Roman" w:hAnsi="Times New Roman" w:cs="Times New Roman"/>
          <w:lang w:val="lv-LV"/>
        </w:rPr>
        <w:t>. FICIL atzinīgi vērtē likumprojektu atbilstību iepriekš uzsāktajai augstākās izglītības pārvaldības reformai, kuras mērķis ir palielināt iestāžu atbildību un elastību. Vienlaikus FICIL iesniedz šādus apsvērumus turpmākai izvērtēšanai.</w:t>
      </w:r>
    </w:p>
    <w:p w14:paraId="525F5A3B" w14:textId="3FFC193C" w:rsidR="00B543D1" w:rsidRPr="00E761C7" w:rsidRDefault="00000000">
      <w:pPr>
        <w:spacing w:line="276" w:lineRule="auto"/>
        <w:jc w:val="both"/>
        <w:rPr>
          <w:rFonts w:ascii="Times New Roman" w:hAnsi="Times New Roman" w:cs="Times New Roman"/>
          <w:lang w:val="lv-LV"/>
        </w:rPr>
      </w:pPr>
      <w:r w:rsidRPr="00E761C7">
        <w:rPr>
          <w:rFonts w:ascii="Times New Roman" w:hAnsi="Times New Roman" w:cs="Times New Roman"/>
          <w:lang w:val="lv-LV"/>
        </w:rPr>
        <w:t>Administratīvā sloga mazināšana. Anotācijās norādīts, ka</w:t>
      </w:r>
      <w:r w:rsidR="00CD1FC0">
        <w:rPr>
          <w:rFonts w:ascii="Times New Roman" w:hAnsi="Times New Roman" w:cs="Times New Roman"/>
          <w:lang w:val="lv-LV" w:eastAsia="zh-CN"/>
        </w:rPr>
        <w:t xml:space="preserve"> </w:t>
      </w:r>
      <w:r w:rsidRPr="00E761C7">
        <w:rPr>
          <w:rFonts w:ascii="Times New Roman" w:hAnsi="Times New Roman" w:cs="Times New Roman"/>
          <w:lang w:val="lv-LV" w:eastAsia="zh-CN"/>
        </w:rPr>
        <w:t>viens no galvenajiem ieguvumiem būs</w:t>
      </w:r>
      <w:r w:rsidRPr="00E761C7">
        <w:rPr>
          <w:rFonts w:ascii="Times New Roman" w:hAnsi="Times New Roman" w:cs="Times New Roman"/>
          <w:lang w:val="lv-LV"/>
        </w:rPr>
        <w:t xml:space="preserve"> birokrātisko prasību samazināšana augstākās izglītības iestādēm. </w:t>
      </w:r>
      <w:r w:rsidRPr="00E761C7">
        <w:rPr>
          <w:rFonts w:ascii="Times New Roman" w:hAnsi="Times New Roman" w:cs="Times New Roman"/>
          <w:lang w:val="lv-LV" w:eastAsia="zh-CN"/>
        </w:rPr>
        <w:t>FICIL aicina Izglītības un zinātnes ministriju</w:t>
      </w:r>
      <w:r w:rsidRPr="00E761C7">
        <w:rPr>
          <w:rFonts w:ascii="Times New Roman" w:hAnsi="Times New Roman" w:cs="Times New Roman"/>
          <w:lang w:val="lv-LV"/>
        </w:rPr>
        <w:t xml:space="preserve">, papildus valdības lēmumiem, </w:t>
      </w:r>
      <w:r w:rsidRPr="00E761C7">
        <w:rPr>
          <w:rFonts w:ascii="Times New Roman" w:hAnsi="Times New Roman" w:cs="Times New Roman"/>
          <w:lang w:val="lv-LV" w:eastAsia="zh-CN"/>
        </w:rPr>
        <w:t>arī padziļināti izvērtēt iespējas, kā augstākās izglītības iestāžu iekšējie procesi varētu kļūt mērķtiecīgāki un vairāk vērsti uz pievienotās vērtības radīšanu studentiem, pētniecībai un inovācijām. Tāpat būtu ieteicams izvērtēt atbalsta mehānismus un motivācijas sistēmas, kas veicinātu uz rezultātiem un inovācijām orientētu institucionālo kultūru.</w:t>
      </w:r>
    </w:p>
    <w:p w14:paraId="2F157B40" w14:textId="77777777" w:rsidR="00B543D1" w:rsidRPr="00E761C7" w:rsidRDefault="00000000">
      <w:pPr>
        <w:pStyle w:val="NormalWeb"/>
        <w:spacing w:line="276" w:lineRule="auto"/>
        <w:jc w:val="both"/>
        <w:rPr>
          <w:color w:val="000000"/>
          <w:lang w:val="lv-LV"/>
        </w:rPr>
      </w:pPr>
      <w:r w:rsidRPr="00E761C7">
        <w:rPr>
          <w:lang w:val="lv-LV"/>
        </w:rPr>
        <w:t xml:space="preserve">Tematisko grupu definēšana. </w:t>
      </w:r>
      <w:r w:rsidRPr="00E761C7">
        <w:rPr>
          <w:color w:val="000000"/>
          <w:lang w:val="lv-LV"/>
        </w:rPr>
        <w:t>Normatīvo aktu projekti ievieš terminoloģijas izmaiņas, kas var ietekmēt tematisko grupu identificēšanu augstākajā izglītībā. FICIL rosina apsvērt iespēju noteikt 3–5 tematiskās grupas kā valsts stratēģiskās prioritātes, pilnībā saskaņojot tās ar Latvijas ilgtermiņa attīstības mērķiem un tautsaimniecības vajadzībām.</w:t>
      </w:r>
    </w:p>
    <w:p w14:paraId="66261CB7" w14:textId="6C7BE49B" w:rsidR="00B543D1" w:rsidRPr="00E761C7" w:rsidRDefault="00000000">
      <w:pPr>
        <w:jc w:val="both"/>
        <w:rPr>
          <w:rFonts w:ascii="Times New Roman" w:eastAsia="SimSun" w:hAnsi="Times New Roman" w:cs="Times New Roman"/>
          <w:color w:val="000000"/>
          <w:kern w:val="0"/>
          <w:lang w:val="lv-LV" w:eastAsia="zh-CN" w:bidi="ar"/>
        </w:rPr>
      </w:pPr>
      <w:r w:rsidRPr="00E761C7">
        <w:rPr>
          <w:rFonts w:ascii="Times New Roman" w:eastAsia="SimSun" w:hAnsi="Times New Roman" w:cs="Times New Roman"/>
          <w:color w:val="000000"/>
          <w:kern w:val="0"/>
          <w:lang w:val="lv-LV" w:eastAsia="zh-CN" w:bidi="ar"/>
        </w:rPr>
        <w:t>Starptautiskā akreditācija. FICIL īpaši atzinīgi vērtē iespēju augstākās izglītības iestādēm akreditēties starptautiskās kvalitātes nodrošināšanas aģentūrās, jo tas veicina institucionālo atvērtību un veido priekšnoteikumus kvalitātes celšanai ilgtermiņā.</w:t>
      </w:r>
      <w:r w:rsidR="00E761C7">
        <w:rPr>
          <w:rFonts w:ascii="Times New Roman" w:eastAsia="SimSun" w:hAnsi="Times New Roman" w:cs="Times New Roman"/>
          <w:color w:val="000000"/>
          <w:kern w:val="0"/>
          <w:lang w:val="lv-LV" w:eastAsia="zh-CN" w:bidi="ar"/>
        </w:rPr>
        <w:t xml:space="preserve"> </w:t>
      </w:r>
      <w:r w:rsidRPr="00E761C7">
        <w:rPr>
          <w:rFonts w:ascii="Times New Roman" w:eastAsia="SimSun" w:hAnsi="Times New Roman" w:cs="Times New Roman"/>
          <w:color w:val="000000"/>
          <w:kern w:val="0"/>
          <w:lang w:val="lv-LV" w:eastAsia="zh-CN" w:bidi="ar"/>
        </w:rPr>
        <w:t>Vienlaikus lūdzam precizēt, kā šī iniciatīva sasaistās ar plašāku augstākās izglītības internacionalizācijas prioritāti Latvijā un kādi resursi plānoti tās īstenošanai.</w:t>
      </w:r>
    </w:p>
    <w:p w14:paraId="5F2889D8" w14:textId="77777777" w:rsidR="00B543D1" w:rsidRPr="00E761C7" w:rsidRDefault="00000000">
      <w:pPr>
        <w:spacing w:line="276" w:lineRule="auto"/>
        <w:jc w:val="both"/>
        <w:rPr>
          <w:rFonts w:ascii="Times New Roman" w:hAnsi="Times New Roman" w:cs="Times New Roman"/>
          <w:lang w:val="lv-LV"/>
        </w:rPr>
      </w:pPr>
      <w:r w:rsidRPr="00E761C7">
        <w:rPr>
          <w:rFonts w:ascii="Times New Roman" w:eastAsia="SimSun" w:hAnsi="Times New Roman" w:cs="Times New Roman"/>
          <w:color w:val="000000"/>
          <w:kern w:val="0"/>
          <w:lang w:val="lv-LV" w:eastAsia="zh-CN" w:bidi="ar"/>
        </w:rPr>
        <w:lastRenderedPageBreak/>
        <w:t xml:space="preserve">Industrijas iesaiste </w:t>
      </w:r>
      <w:r w:rsidRPr="00E761C7">
        <w:rPr>
          <w:rFonts w:ascii="Times New Roman" w:hAnsi="Times New Roman" w:cs="Times New Roman"/>
          <w:lang w:val="lv-LV"/>
        </w:rPr>
        <w:t>uzraudzībā. Attiecībā uz institucionālās akreditācijas uzraudzības struktūrām nav pilnībā skaidrs, kā procesos tiks iesaistīta industrija. Aicinām nodrošināt, ka privātā sektora eksperti tiek iekļauti akreditācijas un uzraudzības komitejās, lai grozījumi kalpotu kā reāli instrumenti Latvijas augstākās izglītības stratēģisko prioritāšu īstenošanai.</w:t>
      </w:r>
    </w:p>
    <w:p w14:paraId="313D1CDB" w14:textId="77777777" w:rsidR="00B543D1" w:rsidRPr="00E761C7" w:rsidRDefault="00000000">
      <w:pPr>
        <w:spacing w:afterLines="800" w:after="1920" w:line="276" w:lineRule="auto"/>
        <w:rPr>
          <w:rFonts w:ascii="Times New Roman" w:hAnsi="Times New Roman" w:cs="Times New Roman"/>
          <w:lang w:val="lv-LV"/>
        </w:rPr>
      </w:pPr>
      <w:r w:rsidRPr="00E761C7">
        <w:rPr>
          <w:rFonts w:ascii="Times New Roman Regular" w:hAnsi="Times New Roman Regular" w:cs="Times New Roman Regular"/>
          <w:lang w:val="lv-LV"/>
        </w:rPr>
        <w:t xml:space="preserve">FICIL atbalsta minēto grozījumu virzību, apzināmies, ka daudzi praktiskie jautājumi jau var būt izstrādes stadijā, </w:t>
      </w:r>
      <w:r w:rsidRPr="00E761C7">
        <w:rPr>
          <w:rFonts w:ascii="Times New Roman Regular" w:eastAsia="-webkit-standard" w:hAnsi="Times New Roman Regular" w:cs="Times New Roman Regular"/>
          <w:color w:val="000000"/>
          <w:kern w:val="0"/>
          <w:lang w:val="lv-LV" w:eastAsia="zh-CN" w:bidi="ar"/>
        </w:rPr>
        <w:t xml:space="preserve">tādēļ </w:t>
      </w:r>
      <w:r w:rsidRPr="00E761C7">
        <w:rPr>
          <w:rFonts w:ascii="Times New Roman Regular" w:hAnsi="Times New Roman Regular" w:cs="Times New Roman Regular"/>
          <w:lang w:val="lv-LV"/>
        </w:rPr>
        <w:t>būsim pateicīgi par iespēju ar tiem iepazīties.</w:t>
      </w:r>
    </w:p>
    <w:p w14:paraId="1088BAEE" w14:textId="77777777" w:rsidR="00B543D1" w:rsidRPr="00E761C7" w:rsidRDefault="00000000">
      <w:pPr>
        <w:rPr>
          <w:rFonts w:ascii="Times New Roman" w:hAnsi="Times New Roman" w:cs="Times New Roman"/>
          <w:lang w:val="lv-LV"/>
        </w:rPr>
      </w:pPr>
      <w:r w:rsidRPr="00E761C7">
        <w:rPr>
          <w:rFonts w:ascii="Times New Roman" w:hAnsi="Times New Roman" w:cs="Times New Roman"/>
          <w:lang w:val="lv-LV"/>
        </w:rPr>
        <w:t>Ar cieņu</w:t>
      </w:r>
    </w:p>
    <w:p w14:paraId="5AE0CB82" w14:textId="3C8AFEA4" w:rsidR="00B543D1" w:rsidRPr="00E761C7" w:rsidRDefault="00000000">
      <w:pPr>
        <w:rPr>
          <w:rFonts w:ascii="Times New Roman" w:hAnsi="Times New Roman" w:cs="Times New Roman"/>
          <w:lang w:val="lv-LV"/>
        </w:rPr>
      </w:pPr>
      <w:r w:rsidRPr="00E761C7">
        <w:rPr>
          <w:rFonts w:ascii="Times New Roman" w:hAnsi="Times New Roman" w:cs="Times New Roman"/>
          <w:lang w:val="lv-LV"/>
        </w:rPr>
        <w:t xml:space="preserve">Arnolds Arnis </w:t>
      </w:r>
      <w:r w:rsidRPr="00E761C7">
        <w:rPr>
          <w:rFonts w:ascii="Times New Roman" w:hAnsi="Times New Roman" w:cs="Times New Roman"/>
          <w:lang w:val="lv-LV" w:eastAsia="zh-CN"/>
        </w:rPr>
        <w:t>Ābelīte</w:t>
      </w:r>
      <w:r w:rsidR="00E761C7">
        <w:rPr>
          <w:rFonts w:ascii="Times New Roman" w:hAnsi="Times New Roman" w:cs="Times New Roman"/>
          <w:lang w:val="lv-LV"/>
        </w:rPr>
        <w:br/>
      </w:r>
      <w:r w:rsidRPr="00E761C7">
        <w:rPr>
          <w:rFonts w:ascii="Times New Roman" w:hAnsi="Times New Roman" w:cs="Times New Roman"/>
          <w:lang w:val="lv-LV" w:eastAsia="zh-CN"/>
        </w:rPr>
        <w:t xml:space="preserve">FICIL </w:t>
      </w:r>
      <w:r w:rsidR="00E761C7" w:rsidRPr="00E448DE">
        <w:rPr>
          <w:rFonts w:ascii="Times New Roman" w:hAnsi="Times New Roman" w:cs="Times New Roman"/>
          <w:lang w:val="pt-BR"/>
        </w:rPr>
        <w:t>izpilddirektore</w:t>
      </w:r>
      <w:r w:rsidR="00E761C7">
        <w:rPr>
          <w:rFonts w:ascii="Times New Roman" w:hAnsi="Times New Roman" w:cs="Times New Roman"/>
          <w:lang w:val="pt-BR"/>
        </w:rPr>
        <w:t xml:space="preserve">s p. i. </w:t>
      </w:r>
    </w:p>
    <w:p w14:paraId="7CEC138A" w14:textId="77777777" w:rsidR="00B543D1" w:rsidRPr="00E761C7" w:rsidRDefault="00B543D1">
      <w:pPr>
        <w:rPr>
          <w:rFonts w:ascii="Times New Roman" w:hAnsi="Times New Roman" w:cs="Times New Roman"/>
          <w:lang w:val="lv-LV"/>
        </w:rPr>
      </w:pPr>
    </w:p>
    <w:p w14:paraId="07B682C2" w14:textId="77777777" w:rsidR="00B543D1" w:rsidRPr="00E761C7" w:rsidRDefault="00B543D1">
      <w:pPr>
        <w:rPr>
          <w:rFonts w:ascii="Times New Roman" w:hAnsi="Times New Roman" w:cs="Times New Roman"/>
          <w:lang w:val="lv-LV"/>
        </w:rPr>
      </w:pPr>
    </w:p>
    <w:p w14:paraId="7FC2F60F" w14:textId="77777777" w:rsidR="00B543D1" w:rsidRPr="00E761C7" w:rsidRDefault="00B543D1">
      <w:pPr>
        <w:rPr>
          <w:rFonts w:ascii="Times New Roman" w:hAnsi="Times New Roman" w:cs="Times New Roman"/>
          <w:lang w:val="lv-LV"/>
        </w:rPr>
      </w:pPr>
    </w:p>
    <w:p w14:paraId="75669661" w14:textId="77777777" w:rsidR="00B543D1" w:rsidRPr="00E761C7" w:rsidRDefault="00000000">
      <w:pPr>
        <w:jc w:val="center"/>
        <w:rPr>
          <w:lang w:val="lv-LV"/>
        </w:rPr>
      </w:pPr>
      <w:r w:rsidRPr="00E761C7">
        <w:rPr>
          <w:rFonts w:ascii="Times New Roman" w:hAnsi="Times New Roman" w:cs="Times New Roman"/>
          <w:lang w:val="lv-LV"/>
        </w:rPr>
        <w:t>ŠIS DOKUMENTS IR ELEKTRONISKI PARAKSTĪTS AR DROŠU ELEKTRONISKO PARAKSTU UN SATUR LAIKA ZĪMOGU</w:t>
      </w:r>
    </w:p>
    <w:p w14:paraId="7BA40DE2" w14:textId="77777777" w:rsidR="00B543D1" w:rsidRPr="00E761C7" w:rsidRDefault="00B543D1">
      <w:pPr>
        <w:rPr>
          <w:rFonts w:ascii="Times New Roman" w:hAnsi="Times New Roman" w:cs="Times New Roman"/>
          <w:lang w:val="lv-LV"/>
        </w:rPr>
      </w:pPr>
    </w:p>
    <w:sectPr w:rsidR="00B543D1" w:rsidRPr="00E761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6CD7E" w14:textId="77777777" w:rsidR="00A14C09" w:rsidRDefault="00A14C09">
      <w:pPr>
        <w:spacing w:line="240" w:lineRule="auto"/>
      </w:pPr>
      <w:r>
        <w:separator/>
      </w:r>
    </w:p>
  </w:endnote>
  <w:endnote w:type="continuationSeparator" w:id="0">
    <w:p w14:paraId="75B9EA31" w14:textId="77777777" w:rsidR="00A14C09" w:rsidRDefault="00A14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New Roman Regular">
    <w:altName w:val="Times New Roman"/>
    <w:panose1 w:val="020B0604020202020204"/>
    <w:charset w:val="00"/>
    <w:family w:val="auto"/>
    <w:pitch w:val="default"/>
    <w:sig w:usb0="E0000AFF" w:usb1="00007843" w:usb2="00000001" w:usb3="00000000" w:csb0="400001BF" w:csb1="DFF70000"/>
  </w:font>
  <w:font w:name="sans-serif">
    <w:altName w:val="苹方-简"/>
    <w:panose1 w:val="020B0604020202020204"/>
    <w:charset w:val="00"/>
    <w:family w:val="auto"/>
    <w:pitch w:val="default"/>
  </w:font>
  <w:font w:name="-webkit-standard">
    <w:altName w:val="Cambria"/>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1716E" w14:textId="77777777" w:rsidR="00A14C09" w:rsidRDefault="00A14C09">
      <w:pPr>
        <w:spacing w:after="0"/>
      </w:pPr>
      <w:r>
        <w:separator/>
      </w:r>
    </w:p>
  </w:footnote>
  <w:footnote w:type="continuationSeparator" w:id="0">
    <w:p w14:paraId="023D6563" w14:textId="77777777" w:rsidR="00A14C09" w:rsidRDefault="00A14C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hideSpellingErrors/>
  <w:hideGrammaticalErrors/>
  <w:attachedTemplate r:id="rId1"/>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CF"/>
    <w:rsid w:val="C93F8C57"/>
    <w:rsid w:val="FFFF6CB8"/>
    <w:rsid w:val="001F7F7D"/>
    <w:rsid w:val="00567E01"/>
    <w:rsid w:val="007005B2"/>
    <w:rsid w:val="00801F72"/>
    <w:rsid w:val="009353F9"/>
    <w:rsid w:val="00A07BA5"/>
    <w:rsid w:val="00A14C09"/>
    <w:rsid w:val="00AF1179"/>
    <w:rsid w:val="00B40B3C"/>
    <w:rsid w:val="00B543D1"/>
    <w:rsid w:val="00B76D5B"/>
    <w:rsid w:val="00BE6CBB"/>
    <w:rsid w:val="00C65AA8"/>
    <w:rsid w:val="00CD1FC0"/>
    <w:rsid w:val="00D725CC"/>
    <w:rsid w:val="00DC1D46"/>
    <w:rsid w:val="00E761C7"/>
    <w:rsid w:val="00F12FCF"/>
    <w:rsid w:val="00F21198"/>
    <w:rsid w:val="6B387B42"/>
    <w:rsid w:val="7EDF5783"/>
    <w:rsid w:val="7FED591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2D0A62"/>
  <w15:docId w15:val="{D34B7236-3440-0948-82F7-A0A6D272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lang w:val="zh-C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pPr>
      <w:spacing w:beforeAutospacing="1" w:afterAutospacing="1"/>
    </w:pPr>
    <w:rPr>
      <w:sz w:val="24"/>
      <w:szCs w:val="24"/>
      <w:lang w:val="en-US" w:eastAsia="zh-C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E761C7"/>
    <w:rPr>
      <w:color w:val="467886" w:themeColor="hyperlink"/>
      <w:u w:val="single"/>
    </w:rPr>
  </w:style>
  <w:style w:type="character" w:styleId="UnresolvedMention">
    <w:name w:val="Unresolved Mention"/>
    <w:basedOn w:val="DefaultParagraphFont"/>
    <w:uiPriority w:val="99"/>
    <w:semiHidden/>
    <w:unhideWhenUsed/>
    <w:rsid w:val="00E76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sts@izm.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noldsabelite/Library/Group%20Containers/UBF8T346G9.Office/User%20Content.localized/Templates.localized/FICIL%20ve&#772;stu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FICIL vēstules template.dotx</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Arnolds Abelite</dc:creator>
  <cp:lastModifiedBy>Laura Zaļā</cp:lastModifiedBy>
  <cp:revision>2</cp:revision>
  <dcterms:created xsi:type="dcterms:W3CDTF">2025-08-25T14:36:00Z</dcterms:created>
  <dcterms:modified xsi:type="dcterms:W3CDTF">2025-08-25T14:36:00Z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64072D2825D7C3277D187668E1849D72_42</vt:lpwstr>
  </property>
</Properties>
</file>