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509E" w14:textId="77777777" w:rsidR="00C65AA8" w:rsidRDefault="00F21198">
      <w:r w:rsidRPr="004B2109">
        <w:rPr>
          <w:rFonts w:ascii="Times New Roman" w:eastAsia="Times New Roman" w:hAnsi="Times New Roman" w:cs="Times New Roman"/>
          <w:i/>
          <w:noProof/>
          <w:lang w:eastAsia="lv-LV"/>
        </w:rPr>
        <w:drawing>
          <wp:anchor distT="0" distB="0" distL="114300" distR="114300" simplePos="0" relativeHeight="251659264" behindDoc="0" locked="0" layoutInCell="1" allowOverlap="1" wp14:anchorId="56907B42" wp14:editId="7FD574E7">
            <wp:simplePos x="0" y="0"/>
            <wp:positionH relativeFrom="margin">
              <wp:align>right</wp:align>
            </wp:positionH>
            <wp:positionV relativeFrom="margin">
              <wp:align>top</wp:align>
            </wp:positionV>
            <wp:extent cx="2703600" cy="112680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il2020-raise-the-bar_v3-transparent.png"/>
                    <pic:cNvPicPr/>
                  </pic:nvPicPr>
                  <pic:blipFill rotWithShape="1">
                    <a:blip r:embed="rId4" cstate="print">
                      <a:extLst>
                        <a:ext uri="{28A0092B-C50C-407E-A947-70E740481C1C}">
                          <a14:useLocalDpi xmlns:a14="http://schemas.microsoft.com/office/drawing/2010/main" val="0"/>
                        </a:ext>
                      </a:extLst>
                    </a:blip>
                    <a:srcRect r="5760"/>
                    <a:stretch/>
                  </pic:blipFill>
                  <pic:spPr bwMode="auto">
                    <a:xfrm>
                      <a:off x="0" y="0"/>
                      <a:ext cx="2703600" cy="112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487774" w14:textId="77777777" w:rsidR="00F21198" w:rsidRPr="00F21198" w:rsidRDefault="00F21198" w:rsidP="00F21198"/>
    <w:p w14:paraId="181B4FB4" w14:textId="77777777" w:rsidR="00F21198" w:rsidRPr="00F21198" w:rsidRDefault="00F21198" w:rsidP="00F21198"/>
    <w:p w14:paraId="6ACD58A7" w14:textId="77777777" w:rsidR="00F21198" w:rsidRDefault="00F21198" w:rsidP="00F21198"/>
    <w:p w14:paraId="62CEEDC4" w14:textId="16FB3A0F" w:rsidR="00F21198" w:rsidRPr="00F21198" w:rsidRDefault="00F21198" w:rsidP="00F21198">
      <w:pPr>
        <w:rPr>
          <w:rFonts w:ascii="Times New Roman" w:hAnsi="Times New Roman" w:cs="Times New Roman"/>
          <w:lang w:val="lv-LV"/>
        </w:rPr>
      </w:pPr>
      <w:r w:rsidRPr="00F21198">
        <w:rPr>
          <w:rFonts w:ascii="Times New Roman" w:hAnsi="Times New Roman" w:cs="Times New Roman"/>
          <w:lang w:val="lv-LV"/>
        </w:rPr>
        <w:t xml:space="preserve">Rīgā, 2025. gada </w:t>
      </w:r>
      <w:r w:rsidR="00C33C71">
        <w:rPr>
          <w:rFonts w:ascii="Times New Roman" w:hAnsi="Times New Roman" w:cs="Times New Roman"/>
          <w:lang w:val="lv-LV"/>
        </w:rPr>
        <w:t>2</w:t>
      </w:r>
      <w:r w:rsidR="00DE15DC">
        <w:rPr>
          <w:rFonts w:ascii="Times New Roman" w:hAnsi="Times New Roman" w:cs="Times New Roman"/>
          <w:lang w:val="lv-LV"/>
        </w:rPr>
        <w:t>2</w:t>
      </w:r>
      <w:r w:rsidRPr="00F21198">
        <w:rPr>
          <w:rFonts w:ascii="Times New Roman" w:hAnsi="Times New Roman" w:cs="Times New Roman"/>
          <w:lang w:val="lv-LV"/>
        </w:rPr>
        <w:t>.</w:t>
      </w:r>
      <w:r w:rsidR="00C33C71">
        <w:rPr>
          <w:rFonts w:ascii="Times New Roman" w:hAnsi="Times New Roman" w:cs="Times New Roman"/>
          <w:lang w:val="lv-LV"/>
        </w:rPr>
        <w:t xml:space="preserve"> jūlijā</w:t>
      </w:r>
      <w:r w:rsidRPr="00F21198">
        <w:rPr>
          <w:rFonts w:ascii="Times New Roman" w:hAnsi="Times New Roman" w:cs="Times New Roman"/>
          <w:lang w:val="lv-LV"/>
        </w:rPr>
        <w:br/>
        <w:t xml:space="preserve">Nr. </w:t>
      </w:r>
      <w:r w:rsidR="00C33C71">
        <w:rPr>
          <w:rFonts w:ascii="Times New Roman" w:hAnsi="Times New Roman" w:cs="Times New Roman"/>
          <w:lang w:val="lv-LV"/>
        </w:rPr>
        <w:t>33</w:t>
      </w:r>
      <w:r w:rsidRPr="00F21198">
        <w:rPr>
          <w:rFonts w:ascii="Times New Roman" w:hAnsi="Times New Roman" w:cs="Times New Roman"/>
          <w:lang w:val="lv-LV"/>
        </w:rPr>
        <w:t>/202</w:t>
      </w:r>
      <w:r w:rsidR="00C33C71">
        <w:rPr>
          <w:rFonts w:ascii="Times New Roman" w:hAnsi="Times New Roman" w:cs="Times New Roman"/>
          <w:lang w:val="lv-LV"/>
        </w:rPr>
        <w:t>5</w:t>
      </w:r>
    </w:p>
    <w:p w14:paraId="2D6AF6FA" w14:textId="77777777" w:rsidR="00C33C71" w:rsidRDefault="00C33C71" w:rsidP="00C33C71">
      <w:pPr>
        <w:jc w:val="right"/>
        <w:rPr>
          <w:rFonts w:ascii="Times New Roman" w:hAnsi="Times New Roman" w:cs="Times New Roman"/>
        </w:rPr>
      </w:pPr>
      <w:r>
        <w:rPr>
          <w:rFonts w:ascii="Times New Roman" w:hAnsi="Times New Roman" w:cs="Times New Roman"/>
          <w:b/>
          <w:bCs/>
        </w:rPr>
        <w:t>Zemkopības ministrijai</w:t>
      </w:r>
      <w:r>
        <w:rPr>
          <w:rFonts w:ascii="Times New Roman" w:hAnsi="Times New Roman" w:cs="Times New Roman"/>
          <w:b/>
          <w:bCs/>
        </w:rPr>
        <w:br/>
      </w:r>
      <w:hyperlink r:id="rId5" w:history="1">
        <w:r w:rsidRPr="001B0DEF">
          <w:rPr>
            <w:rStyle w:val="Hyperlink"/>
            <w:rFonts w:ascii="Times New Roman" w:hAnsi="Times New Roman" w:cs="Times New Roman"/>
          </w:rPr>
          <w:t>pasts@zm.gov.lv</w:t>
        </w:r>
      </w:hyperlink>
    </w:p>
    <w:p w14:paraId="32FA4673" w14:textId="77777777" w:rsidR="001574BD" w:rsidRDefault="001574BD" w:rsidP="001574BD">
      <w:pPr>
        <w:rPr>
          <w:rFonts w:ascii="Times New Roman" w:hAnsi="Times New Roman" w:cs="Times New Roman"/>
          <w:i/>
          <w:iCs/>
        </w:rPr>
      </w:pPr>
    </w:p>
    <w:p w14:paraId="74728288" w14:textId="77777777" w:rsidR="00E5797D" w:rsidRDefault="00E5797D" w:rsidP="001574BD">
      <w:pPr>
        <w:rPr>
          <w:rFonts w:ascii="Times New Roman" w:hAnsi="Times New Roman" w:cs="Times New Roman"/>
          <w:i/>
          <w:iCs/>
        </w:rPr>
      </w:pPr>
    </w:p>
    <w:p w14:paraId="3A56018D" w14:textId="5673C931" w:rsidR="001574BD" w:rsidRDefault="001574BD" w:rsidP="001574BD">
      <w:pPr>
        <w:rPr>
          <w:rFonts w:ascii="Times New Roman" w:hAnsi="Times New Roman" w:cs="Times New Roman"/>
          <w:i/>
          <w:iCs/>
        </w:rPr>
      </w:pPr>
      <w:r w:rsidRPr="001574BD">
        <w:rPr>
          <w:rFonts w:ascii="Times New Roman" w:hAnsi="Times New Roman" w:cs="Times New Roman"/>
          <w:i/>
          <w:iCs/>
        </w:rPr>
        <w:t xml:space="preserve">Atkārtots aicinājums uz sarunu par atjaunīgās enerģijas projektiem </w:t>
      </w:r>
      <w:r>
        <w:rPr>
          <w:rFonts w:ascii="Times New Roman" w:hAnsi="Times New Roman" w:cs="Times New Roman"/>
          <w:i/>
          <w:iCs/>
        </w:rPr>
        <w:br/>
      </w:r>
      <w:r w:rsidRPr="001574BD">
        <w:rPr>
          <w:rFonts w:ascii="Times New Roman" w:hAnsi="Times New Roman" w:cs="Times New Roman"/>
          <w:i/>
          <w:iCs/>
        </w:rPr>
        <w:t>nacionālas nozīmes lauksaimniecības zemēs</w:t>
      </w:r>
    </w:p>
    <w:p w14:paraId="4089AA3D" w14:textId="43DC09D5" w:rsidR="007F3B68" w:rsidRPr="007F3B68" w:rsidRDefault="007F3B68" w:rsidP="00E5797D">
      <w:pPr>
        <w:spacing w:line="276" w:lineRule="auto"/>
        <w:jc w:val="both"/>
        <w:rPr>
          <w:rFonts w:ascii="Times New Roman" w:hAnsi="Times New Roman" w:cs="Times New Roman"/>
        </w:rPr>
      </w:pPr>
      <w:r w:rsidRPr="007F3B68">
        <w:rPr>
          <w:rFonts w:ascii="Times New Roman" w:hAnsi="Times New Roman" w:cs="Times New Roman"/>
        </w:rPr>
        <w:t xml:space="preserve">Ārvalstu investoru padome Latvijā (turpmāk – FICIL) vēlas </w:t>
      </w:r>
      <w:r w:rsidR="00E5797D">
        <w:rPr>
          <w:rFonts w:ascii="Times New Roman" w:hAnsi="Times New Roman" w:cs="Times New Roman"/>
        </w:rPr>
        <w:t>vērst</w:t>
      </w:r>
      <w:r w:rsidRPr="007F3B68">
        <w:rPr>
          <w:rFonts w:ascii="Times New Roman" w:hAnsi="Times New Roman" w:cs="Times New Roman"/>
        </w:rPr>
        <w:t xml:space="preserve"> Zemkopības ministrijas (turpmāk – ZM) uzmanību 2025. gada 22. maijā nosūtītajai vēstulei Nr. 33/2025 “Par nacionālas nozīmes lauksaimniecības zemju izmantošanu atjaunojamās enerģijas projektiem” (turpmāk – vēstule), </w:t>
      </w:r>
      <w:r w:rsidR="001574BD" w:rsidRPr="001574BD">
        <w:rPr>
          <w:rFonts w:ascii="Times New Roman" w:hAnsi="Times New Roman" w:cs="Times New Roman"/>
        </w:rPr>
        <w:t>kurā aicinājām ZM uz sarunu, lai padziļināti pārrunātu normatīvā regulējuma iespējamās izmaiņas un izvērtētu sabalansētus risinājumus attiecībā uz nacionālas nozīmes lauksaimniecības zemju izmantošanu atjaunojamās enerģijas projektu attīstībai</w:t>
      </w:r>
      <w:r w:rsidRPr="007F3B68">
        <w:rPr>
          <w:rFonts w:ascii="Times New Roman" w:hAnsi="Times New Roman" w:cs="Times New Roman"/>
        </w:rPr>
        <w:t>. Diemžēl līdz šim brīdim neesam saņēmuši atbildi uz mūsu aicinājumu.</w:t>
      </w:r>
    </w:p>
    <w:p w14:paraId="596ADC46" w14:textId="3F338855" w:rsidR="007F3B68" w:rsidRPr="007F3B68" w:rsidRDefault="007F3B68" w:rsidP="00E5797D">
      <w:pPr>
        <w:spacing w:line="276" w:lineRule="auto"/>
        <w:jc w:val="both"/>
        <w:rPr>
          <w:rFonts w:ascii="Times New Roman" w:hAnsi="Times New Roman" w:cs="Times New Roman"/>
        </w:rPr>
      </w:pPr>
      <w:r w:rsidRPr="007F3B68">
        <w:rPr>
          <w:rFonts w:ascii="Times New Roman" w:hAnsi="Times New Roman" w:cs="Times New Roman"/>
        </w:rPr>
        <w:t>FICIL vēlreiz uzsver, ka vēstulē izklāstītā problemātika nav zaudējusi aktualitāti – tieši pretēji, tā joprojām ir īpaši nozīmīga FICIL biedriem, kuri Latvijā pārstāv būtiskas investīcijas enerģētikas, infrastruktūras un ražošanas sektoros.</w:t>
      </w:r>
    </w:p>
    <w:p w14:paraId="5EE3E970" w14:textId="77777777" w:rsidR="001574BD" w:rsidRDefault="001574BD" w:rsidP="00E5797D">
      <w:pPr>
        <w:spacing w:line="276" w:lineRule="auto"/>
        <w:jc w:val="both"/>
        <w:rPr>
          <w:rFonts w:ascii="Times New Roman" w:hAnsi="Times New Roman" w:cs="Times New Roman"/>
        </w:rPr>
      </w:pPr>
      <w:r w:rsidRPr="001574BD">
        <w:rPr>
          <w:rFonts w:ascii="Times New Roman" w:hAnsi="Times New Roman" w:cs="Times New Roman"/>
        </w:rPr>
        <w:t>Ņemot vērā Nacionālajā enerģētikas un klimata plānā 2021.–2030. gadam (NEKP) izvirzītos mērķus un nepieciešamību rast līdzsvarotus risinājumus starp zemes resursu aizsardzību un atjaunīgās enerģijas attīstību, aicinām Zemkopības ministriju uz konstruktīvu dialogu, lai kopīgi izvērtētu iespējas virzīties uz priekšu šajā jautājumā.</w:t>
      </w:r>
    </w:p>
    <w:p w14:paraId="29399BC6" w14:textId="7566BB69" w:rsidR="00F21198" w:rsidRDefault="007F3B68" w:rsidP="00E5797D">
      <w:pPr>
        <w:spacing w:line="276" w:lineRule="auto"/>
        <w:jc w:val="both"/>
        <w:rPr>
          <w:rFonts w:ascii="Times New Roman" w:hAnsi="Times New Roman" w:cs="Times New Roman"/>
        </w:rPr>
      </w:pPr>
      <w:r w:rsidRPr="007F3B68">
        <w:rPr>
          <w:rFonts w:ascii="Times New Roman" w:hAnsi="Times New Roman" w:cs="Times New Roman"/>
        </w:rPr>
        <w:t>Lūdzam sazināties ar FICIL politikas ekspertu Arnoldu Ābelīti (</w:t>
      </w:r>
      <w:hyperlink r:id="rId6" w:history="1">
        <w:r w:rsidRPr="00E5797D">
          <w:rPr>
            <w:rStyle w:val="Hyperlink"/>
            <w:rFonts w:ascii="Times New Roman" w:hAnsi="Times New Roman" w:cs="Times New Roman"/>
          </w:rPr>
          <w:t>arnolds.abelite@ficil.lv</w:t>
        </w:r>
      </w:hyperlink>
      <w:r w:rsidRPr="007F3B68">
        <w:rPr>
          <w:rFonts w:ascii="Times New Roman" w:hAnsi="Times New Roman" w:cs="Times New Roman"/>
        </w:rPr>
        <w:t xml:space="preserve"> vai 27811071), lai vienotos par sarunas laiku un formātu.</w:t>
      </w:r>
    </w:p>
    <w:p w14:paraId="45422F06" w14:textId="77777777" w:rsidR="001574BD" w:rsidRDefault="001574BD" w:rsidP="007F3B68">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7690"/>
      </w:tblGrid>
      <w:tr w:rsidR="001574BD" w14:paraId="621C1D92" w14:textId="77777777" w:rsidTr="001574BD">
        <w:tc>
          <w:tcPr>
            <w:tcW w:w="709" w:type="dxa"/>
          </w:tcPr>
          <w:p w14:paraId="6AA06D18" w14:textId="42A7DA38" w:rsidR="001574BD" w:rsidRPr="001574BD" w:rsidRDefault="001574BD" w:rsidP="001574BD">
            <w:pPr>
              <w:jc w:val="right"/>
              <w:rPr>
                <w:rFonts w:ascii="Times New Roman" w:hAnsi="Times New Roman" w:cs="Times New Roman"/>
                <w:b/>
                <w:bCs/>
              </w:rPr>
            </w:pPr>
            <w:r w:rsidRPr="001574BD">
              <w:rPr>
                <w:rFonts w:ascii="Times New Roman" w:hAnsi="Times New Roman" w:cs="Times New Roman"/>
                <w:b/>
                <w:bCs/>
              </w:rPr>
              <w:t>Pielikumā:</w:t>
            </w:r>
          </w:p>
        </w:tc>
        <w:tc>
          <w:tcPr>
            <w:tcW w:w="8307" w:type="dxa"/>
          </w:tcPr>
          <w:p w14:paraId="4DCBE225" w14:textId="0CBE6C1B" w:rsidR="001574BD" w:rsidRPr="00AA666E" w:rsidRDefault="001574BD" w:rsidP="001574BD">
            <w:pPr>
              <w:pStyle w:val="p1"/>
              <w:rPr>
                <w:i/>
                <w:iCs/>
              </w:rPr>
            </w:pPr>
            <w:r>
              <w:t xml:space="preserve">1) FICIL </w:t>
            </w:r>
            <w:r w:rsidR="00E5797D" w:rsidRPr="00E5797D">
              <w:t>2025. gada 22. maij</w:t>
            </w:r>
            <w:r w:rsidR="00E5797D">
              <w:t>a</w:t>
            </w:r>
            <w:r w:rsidR="00E5797D" w:rsidRPr="00E5797D">
              <w:t xml:space="preserve"> </w:t>
            </w:r>
            <w:r>
              <w:t>vēstule Nr. 24/2025, “</w:t>
            </w:r>
            <w:r w:rsidRPr="001574BD">
              <w:t>Par nacionālas nozīmes lauksaimniecības zemju</w:t>
            </w:r>
            <w:r>
              <w:t xml:space="preserve"> </w:t>
            </w:r>
            <w:r w:rsidRPr="001574BD">
              <w:t>izmantošanu atjaunojamās enerģijas projektiem</w:t>
            </w:r>
            <w:r>
              <w:t>”</w:t>
            </w:r>
          </w:p>
          <w:p w14:paraId="27863140" w14:textId="21AF873A" w:rsidR="001574BD" w:rsidRDefault="001574BD" w:rsidP="007F3B68">
            <w:pPr>
              <w:jc w:val="both"/>
              <w:rPr>
                <w:rFonts w:ascii="Times New Roman" w:hAnsi="Times New Roman" w:cs="Times New Roman"/>
              </w:rPr>
            </w:pPr>
          </w:p>
        </w:tc>
      </w:tr>
    </w:tbl>
    <w:p w14:paraId="78C3BBA6" w14:textId="77777777" w:rsidR="00F21198" w:rsidRDefault="00F21198" w:rsidP="00F21198">
      <w:pPr>
        <w:rPr>
          <w:rFonts w:ascii="Times New Roman" w:hAnsi="Times New Roman" w:cs="Times New Roman"/>
        </w:rPr>
      </w:pPr>
    </w:p>
    <w:p w14:paraId="5E9857EB" w14:textId="77777777" w:rsidR="00E5797D" w:rsidRDefault="00E5797D" w:rsidP="00F21198">
      <w:pPr>
        <w:rPr>
          <w:rFonts w:ascii="Times New Roman" w:hAnsi="Times New Roman" w:cs="Times New Roman"/>
        </w:rPr>
      </w:pPr>
    </w:p>
    <w:p w14:paraId="49DC0C42" w14:textId="77777777" w:rsidR="00E5797D" w:rsidRDefault="00E5797D" w:rsidP="00F21198">
      <w:pPr>
        <w:rPr>
          <w:rFonts w:ascii="Times New Roman" w:hAnsi="Times New Roman" w:cs="Times New Roman"/>
        </w:rPr>
      </w:pPr>
    </w:p>
    <w:p w14:paraId="5F5AE863" w14:textId="77777777" w:rsidR="001574BD" w:rsidRPr="001574BD" w:rsidRDefault="001574BD" w:rsidP="001574BD">
      <w:pPr>
        <w:rPr>
          <w:rFonts w:ascii="Times New Roman" w:hAnsi="Times New Roman" w:cs="Times New Roman"/>
          <w:lang w:val="pt-BR"/>
        </w:rPr>
      </w:pPr>
      <w:r w:rsidRPr="001574BD">
        <w:rPr>
          <w:rFonts w:ascii="Times New Roman" w:hAnsi="Times New Roman" w:cs="Times New Roman"/>
          <w:lang w:val="pt-BR"/>
        </w:rPr>
        <w:lastRenderedPageBreak/>
        <w:t>Ar cieņu</w:t>
      </w:r>
    </w:p>
    <w:p w14:paraId="71349F4E" w14:textId="258F8B8F" w:rsidR="00F21198" w:rsidRPr="00E448DE" w:rsidRDefault="001574BD" w:rsidP="00F21198">
      <w:pPr>
        <w:rPr>
          <w:rFonts w:ascii="Times New Roman" w:hAnsi="Times New Roman" w:cs="Times New Roman"/>
          <w:lang w:val="pt-BR"/>
        </w:rPr>
      </w:pPr>
      <w:r w:rsidRPr="001574BD">
        <w:rPr>
          <w:rFonts w:ascii="Times New Roman" w:hAnsi="Times New Roman" w:cs="Times New Roman"/>
          <w:lang w:val="pt-BR"/>
        </w:rPr>
        <w:t>Arnolds Arnis Ābelīte</w:t>
      </w:r>
      <w:r>
        <w:rPr>
          <w:rFonts w:ascii="Times New Roman" w:hAnsi="Times New Roman" w:cs="Times New Roman"/>
          <w:lang w:val="pt-BR"/>
        </w:rPr>
        <w:br/>
      </w:r>
      <w:r w:rsidRPr="001574BD">
        <w:rPr>
          <w:rFonts w:ascii="Times New Roman" w:hAnsi="Times New Roman" w:cs="Times New Roman"/>
          <w:lang w:val="pt-BR"/>
        </w:rPr>
        <w:t>FICIL izpilddirektores p. i.</w:t>
      </w:r>
    </w:p>
    <w:p w14:paraId="75EB14F9" w14:textId="3FFD51A6" w:rsidR="00F21198" w:rsidRPr="001574BD" w:rsidRDefault="00F21198" w:rsidP="001574BD">
      <w:pPr>
        <w:jc w:val="center"/>
        <w:rPr>
          <w:lang w:val="lv-LV"/>
        </w:rPr>
      </w:pPr>
      <w:r w:rsidRPr="00E448DE">
        <w:rPr>
          <w:rFonts w:ascii="Times New Roman" w:hAnsi="Times New Roman" w:cs="Times New Roman"/>
          <w:lang w:val="lv-LV"/>
        </w:rPr>
        <w:t>ŠIS DOKUMENTS IR ELEKTRONISKI PARAKSTĪTS AR DROŠU ELEKTRONISKO PARAKSTU UN SATUR LAIKA ZĪMOGU</w:t>
      </w:r>
    </w:p>
    <w:sectPr w:rsidR="00F21198" w:rsidRPr="00157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hideSpellingErrors/>
  <w:hideGrammaticalError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71"/>
    <w:rsid w:val="001574BD"/>
    <w:rsid w:val="00567E01"/>
    <w:rsid w:val="007F3B68"/>
    <w:rsid w:val="00801F72"/>
    <w:rsid w:val="009353F9"/>
    <w:rsid w:val="00B76D5B"/>
    <w:rsid w:val="00BE6CBB"/>
    <w:rsid w:val="00C33C71"/>
    <w:rsid w:val="00C65AA8"/>
    <w:rsid w:val="00CB25BE"/>
    <w:rsid w:val="00DE15DC"/>
    <w:rsid w:val="00E5797D"/>
    <w:rsid w:val="00F21198"/>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2D5182E"/>
  <w15:chartTrackingRefBased/>
  <w15:docId w15:val="{EF0ADF0F-CC39-A04C-83AA-A8C25AA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198"/>
    <w:rPr>
      <w:rFonts w:eastAsiaTheme="majorEastAsia" w:cstheme="majorBidi"/>
      <w:color w:val="272727" w:themeColor="text1" w:themeTint="D8"/>
    </w:rPr>
  </w:style>
  <w:style w:type="paragraph" w:styleId="Title">
    <w:name w:val="Title"/>
    <w:basedOn w:val="Normal"/>
    <w:next w:val="Normal"/>
    <w:link w:val="TitleChar"/>
    <w:uiPriority w:val="10"/>
    <w:qFormat/>
    <w:rsid w:val="00F21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198"/>
    <w:pPr>
      <w:spacing w:before="160"/>
      <w:jc w:val="center"/>
    </w:pPr>
    <w:rPr>
      <w:i/>
      <w:iCs/>
      <w:color w:val="404040" w:themeColor="text1" w:themeTint="BF"/>
    </w:rPr>
  </w:style>
  <w:style w:type="character" w:customStyle="1" w:styleId="QuoteChar">
    <w:name w:val="Quote Char"/>
    <w:basedOn w:val="DefaultParagraphFont"/>
    <w:link w:val="Quote"/>
    <w:uiPriority w:val="29"/>
    <w:rsid w:val="00F21198"/>
    <w:rPr>
      <w:i/>
      <w:iCs/>
      <w:color w:val="404040" w:themeColor="text1" w:themeTint="BF"/>
    </w:rPr>
  </w:style>
  <w:style w:type="paragraph" w:styleId="ListParagraph">
    <w:name w:val="List Paragraph"/>
    <w:basedOn w:val="Normal"/>
    <w:uiPriority w:val="34"/>
    <w:qFormat/>
    <w:rsid w:val="00F21198"/>
    <w:pPr>
      <w:ind w:left="720"/>
      <w:contextualSpacing/>
    </w:pPr>
  </w:style>
  <w:style w:type="character" w:styleId="IntenseEmphasis">
    <w:name w:val="Intense Emphasis"/>
    <w:basedOn w:val="DefaultParagraphFont"/>
    <w:uiPriority w:val="21"/>
    <w:qFormat/>
    <w:rsid w:val="00F21198"/>
    <w:rPr>
      <w:i/>
      <w:iCs/>
      <w:color w:val="0F4761" w:themeColor="accent1" w:themeShade="BF"/>
    </w:rPr>
  </w:style>
  <w:style w:type="paragraph" w:styleId="IntenseQuote">
    <w:name w:val="Intense Quote"/>
    <w:basedOn w:val="Normal"/>
    <w:next w:val="Normal"/>
    <w:link w:val="IntenseQuoteChar"/>
    <w:uiPriority w:val="30"/>
    <w:qFormat/>
    <w:rsid w:val="00F21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198"/>
    <w:rPr>
      <w:i/>
      <w:iCs/>
      <w:color w:val="0F4761" w:themeColor="accent1" w:themeShade="BF"/>
    </w:rPr>
  </w:style>
  <w:style w:type="character" w:styleId="IntenseReference">
    <w:name w:val="Intense Reference"/>
    <w:basedOn w:val="DefaultParagraphFont"/>
    <w:uiPriority w:val="32"/>
    <w:qFormat/>
    <w:rsid w:val="00F21198"/>
    <w:rPr>
      <w:b/>
      <w:bCs/>
      <w:smallCaps/>
      <w:color w:val="0F4761" w:themeColor="accent1" w:themeShade="BF"/>
      <w:spacing w:val="5"/>
    </w:rPr>
  </w:style>
  <w:style w:type="character" w:styleId="Hyperlink">
    <w:name w:val="Hyperlink"/>
    <w:basedOn w:val="DefaultParagraphFont"/>
    <w:uiPriority w:val="99"/>
    <w:unhideWhenUsed/>
    <w:rsid w:val="00C33C71"/>
    <w:rPr>
      <w:color w:val="467886" w:themeColor="hyperlink"/>
      <w:u w:val="single"/>
    </w:rPr>
  </w:style>
  <w:style w:type="character" w:customStyle="1" w:styleId="normaltextrun">
    <w:name w:val="normaltextrun"/>
    <w:basedOn w:val="DefaultParagraphFont"/>
    <w:rsid w:val="00C33C71"/>
  </w:style>
  <w:style w:type="table" w:styleId="TableGrid">
    <w:name w:val="Table Grid"/>
    <w:basedOn w:val="TableNormal"/>
    <w:uiPriority w:val="39"/>
    <w:rsid w:val="0015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574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E5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nolds.abelite@ficil.lv" TargetMode="External"/><Relationship Id="rId5" Type="http://schemas.openxmlformats.org/officeDocument/2006/relationships/hyperlink" Target="mailto:pasts@zm.gov.lv"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FICIL vēstules template.dotx</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 Abelite</dc:creator>
  <cp:keywords/>
  <dc:description/>
  <cp:lastModifiedBy>Laura Zaļā</cp:lastModifiedBy>
  <cp:revision>2</cp:revision>
  <dcterms:created xsi:type="dcterms:W3CDTF">2025-08-25T13:55:00Z</dcterms:created>
  <dcterms:modified xsi:type="dcterms:W3CDTF">2025-08-25T13:55:00Z</dcterms:modified>
</cp:coreProperties>
</file>